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6DF" w:rsidRDefault="00B076DF" w:rsidP="00B076D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Wojewódzki Szpital Podkarpacki </w:t>
      </w:r>
    </w:p>
    <w:p w:rsidR="00B076DF" w:rsidRDefault="00B076DF" w:rsidP="00B076D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im. Jana Pawła II w Krośnie</w:t>
      </w:r>
    </w:p>
    <w:p w:rsidR="00B076DF" w:rsidRDefault="00B076DF" w:rsidP="00B076D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38-400 Krosno, ul. Korczyńska 57</w:t>
      </w:r>
    </w:p>
    <w:p w:rsidR="00B076DF" w:rsidRDefault="00B076DF" w:rsidP="00B076D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Dział zamówień publicznych i zaopatrzenia</w:t>
      </w:r>
    </w:p>
    <w:p w:rsidR="00B076DF" w:rsidRDefault="00B076DF" w:rsidP="00B076D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Tel. 13-43-78-227 , 13-43-78-497 </w:t>
      </w:r>
    </w:p>
    <w:p w:rsidR="00B076DF" w:rsidRDefault="00B076DF" w:rsidP="00B076D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NIP 684-21-20-222, Regon 000308620 </w:t>
      </w:r>
    </w:p>
    <w:p w:rsidR="00B076DF" w:rsidRDefault="00B076DF" w:rsidP="00B076DF">
      <w:pPr>
        <w:rPr>
          <w:rFonts w:ascii="Times New Roman" w:hAnsi="Times New Roman"/>
        </w:rPr>
      </w:pPr>
    </w:p>
    <w:p w:rsidR="00B076DF" w:rsidRDefault="00394706" w:rsidP="00B076D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Krosno, dnia  2</w:t>
      </w:r>
      <w:r w:rsidR="001D2B0C">
        <w:rPr>
          <w:rFonts w:ascii="Times New Roman" w:hAnsi="Times New Roman"/>
        </w:rPr>
        <w:t>3.06</w:t>
      </w:r>
      <w:r w:rsidR="00B076DF">
        <w:rPr>
          <w:rFonts w:ascii="Times New Roman" w:hAnsi="Times New Roman"/>
        </w:rPr>
        <w:t>.2017</w:t>
      </w:r>
    </w:p>
    <w:p w:rsidR="00B076DF" w:rsidRDefault="00B076DF" w:rsidP="00B076DF">
      <w:pPr>
        <w:rPr>
          <w:rFonts w:ascii="Times New Roman" w:hAnsi="Times New Roman"/>
        </w:rPr>
      </w:pPr>
    </w:p>
    <w:p w:rsidR="00B076DF" w:rsidRDefault="00B076DF" w:rsidP="00B076DF">
      <w:pPr>
        <w:rPr>
          <w:rFonts w:ascii="Times New Roman" w:hAnsi="Times New Roman"/>
        </w:rPr>
      </w:pPr>
    </w:p>
    <w:p w:rsidR="00B076DF" w:rsidRDefault="00B076DF" w:rsidP="00B076DF">
      <w:pPr>
        <w:spacing w:after="0"/>
        <w:ind w:left="4248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 wszystkich uczestników postępowania</w:t>
      </w:r>
    </w:p>
    <w:p w:rsidR="00B076DF" w:rsidRDefault="00B076DF" w:rsidP="00B076DF">
      <w:pPr>
        <w:spacing w:after="0"/>
        <w:ind w:left="2124"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hyperlink r:id="rId7" w:history="1">
        <w:r>
          <w:rPr>
            <w:rStyle w:val="Hipercze"/>
            <w:rFonts w:ascii="Times New Roman" w:hAnsi="Times New Roman"/>
          </w:rPr>
          <w:t>www.krosno.med.pl</w:t>
        </w:r>
      </w:hyperlink>
      <w:r>
        <w:rPr>
          <w:rFonts w:ascii="Times New Roman" w:hAnsi="Times New Roman"/>
        </w:rPr>
        <w:t>)</w:t>
      </w:r>
    </w:p>
    <w:p w:rsidR="00B076DF" w:rsidRDefault="00B076DF" w:rsidP="00B076DF">
      <w:pPr>
        <w:rPr>
          <w:rFonts w:ascii="Times New Roman" w:hAnsi="Times New Roman"/>
        </w:rPr>
      </w:pPr>
    </w:p>
    <w:p w:rsidR="00B076DF" w:rsidRDefault="00B076DF" w:rsidP="001D2B0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Zawiadomienie o udzieleniu wyjaśnień na zapytania wykonawców w postepowaniu </w:t>
      </w:r>
      <w:r w:rsidR="001D2B0C">
        <w:rPr>
          <w:b/>
          <w:bCs/>
          <w:color w:val="000000"/>
        </w:rPr>
        <w:t>w</w:t>
      </w:r>
      <w:r w:rsidR="001D2B0C">
        <w:rPr>
          <w:rFonts w:ascii="Times New Roman" w:hAnsi="Times New Roman"/>
          <w:b/>
          <w:bCs/>
          <w:color w:val="000000"/>
        </w:rPr>
        <w:t>ymianę powierzchni  podłogowej  na winylową w korytarzach poradni specjalistycznych  budynku D wraz z</w:t>
      </w:r>
      <w:r w:rsidR="001D2B0C">
        <w:rPr>
          <w:rFonts w:ascii="Times New Roman" w:hAnsi="Times New Roman"/>
          <w:b/>
          <w:bCs/>
          <w:color w:val="000000"/>
        </w:rPr>
        <w:t xml:space="preserve"> dostawą materiałów budowlanych,</w:t>
      </w:r>
      <w:r>
        <w:rPr>
          <w:rFonts w:ascii="Times New Roman" w:hAnsi="Times New Roman"/>
          <w:b/>
        </w:rPr>
        <w:t xml:space="preserve"> </w:t>
      </w:r>
      <w:r w:rsidR="001D2B0C">
        <w:rPr>
          <w:rFonts w:ascii="Times New Roman" w:hAnsi="Times New Roman"/>
        </w:rPr>
        <w:t>nr sprawy: EZ/215/57</w:t>
      </w:r>
      <w:r>
        <w:rPr>
          <w:rFonts w:ascii="Times New Roman" w:hAnsi="Times New Roman"/>
        </w:rPr>
        <w:t>/2017.</w:t>
      </w:r>
    </w:p>
    <w:p w:rsidR="00690919" w:rsidRDefault="00B076DF" w:rsidP="00B076DF">
      <w:pPr>
        <w:rPr>
          <w:rFonts w:ascii="Times New Roman" w:hAnsi="Times New Roman"/>
          <w:sz w:val="24"/>
          <w:szCs w:val="24"/>
        </w:rPr>
      </w:pPr>
      <w:r w:rsidRPr="007F6CB0">
        <w:rPr>
          <w:rFonts w:ascii="Times New Roman" w:hAnsi="Times New Roman"/>
          <w:sz w:val="24"/>
          <w:szCs w:val="24"/>
        </w:rPr>
        <w:t>Na zasadzie art. 38 pkt. 2 Ustawy z dnia 29 stycznia 2004 roku Prawo Zamówień Publicznych (t. j. Dz. U. 2015 poz. 2164 z późn. zm.) Zamawiający nie ujawniając źródła zapytania, przekazuje treść złożonych w toku postępowania zapytań wraz z wyjaśnieniami</w:t>
      </w:r>
      <w:r>
        <w:rPr>
          <w:rFonts w:ascii="Times New Roman" w:hAnsi="Times New Roman"/>
          <w:sz w:val="24"/>
          <w:szCs w:val="24"/>
        </w:rPr>
        <w:t>.</w:t>
      </w:r>
    </w:p>
    <w:p w:rsidR="00455E76" w:rsidRDefault="00455E76" w:rsidP="00B076DF">
      <w:pPr>
        <w:rPr>
          <w:rFonts w:ascii="Times New Roman" w:hAnsi="Times New Roman"/>
          <w:b/>
          <w:sz w:val="24"/>
          <w:szCs w:val="24"/>
        </w:rPr>
      </w:pPr>
    </w:p>
    <w:p w:rsidR="00275410" w:rsidRPr="00275410" w:rsidRDefault="00275410" w:rsidP="00275410">
      <w:pPr>
        <w:spacing w:line="240" w:lineRule="auto"/>
        <w:jc w:val="both"/>
        <w:rPr>
          <w:rFonts w:ascii="Times New Roman" w:eastAsiaTheme="minorHAnsi" w:hAnsi="Times New Roman" w:cstheme="minorBidi"/>
          <w:b/>
          <w:sz w:val="24"/>
        </w:rPr>
      </w:pPr>
      <w:r w:rsidRPr="00275410">
        <w:rPr>
          <w:rFonts w:ascii="Times New Roman" w:eastAsiaTheme="minorHAnsi" w:hAnsi="Times New Roman" w:cstheme="minorBidi"/>
          <w:b/>
          <w:sz w:val="24"/>
        </w:rPr>
        <w:t xml:space="preserve">Pytanie </w:t>
      </w:r>
      <w:r w:rsidRPr="00275410">
        <w:rPr>
          <w:rFonts w:ascii="Times New Roman" w:eastAsiaTheme="minorHAnsi" w:hAnsi="Times New Roman" w:cstheme="minorBidi"/>
          <w:b/>
          <w:sz w:val="24"/>
        </w:rPr>
        <w:t>1.Określenie przedziału grubości wylewki samopoziomującej</w:t>
      </w:r>
    </w:p>
    <w:p w:rsidR="00275410" w:rsidRPr="00275410" w:rsidRDefault="00275410" w:rsidP="00275410">
      <w:pPr>
        <w:spacing w:line="240" w:lineRule="auto"/>
        <w:jc w:val="both"/>
        <w:rPr>
          <w:rFonts w:ascii="Times New Roman" w:eastAsiaTheme="minorHAnsi" w:hAnsi="Times New Roman" w:cstheme="minorBidi"/>
          <w:sz w:val="24"/>
        </w:rPr>
      </w:pPr>
      <w:r w:rsidRPr="00275410">
        <w:rPr>
          <w:rFonts w:ascii="Times New Roman" w:eastAsiaTheme="minorHAnsi" w:hAnsi="Times New Roman" w:cstheme="minorBidi"/>
          <w:b/>
          <w:sz w:val="24"/>
        </w:rPr>
        <w:t>Odpowiedź:</w:t>
      </w:r>
      <w:r>
        <w:rPr>
          <w:rFonts w:ascii="Times New Roman" w:eastAsiaTheme="minorHAnsi" w:hAnsi="Times New Roman" w:cstheme="minorBidi"/>
          <w:sz w:val="24"/>
        </w:rPr>
        <w:t xml:space="preserve"> </w:t>
      </w:r>
      <w:r w:rsidRPr="00275410">
        <w:rPr>
          <w:rFonts w:ascii="Times New Roman" w:eastAsiaTheme="minorHAnsi" w:hAnsi="Times New Roman" w:cstheme="minorBidi"/>
          <w:sz w:val="24"/>
        </w:rPr>
        <w:t>Wylewkę należy wykonać w takiej grubości, aby po położeniu wykładziny zrównać się z poziomem wykładziny w  pozostałych pomieszczeniach przylegających do obszaru realizacji prac. Istniejące płytki ceramiczne mają grubość 7mm i były układane na zaprawie cementowej na tzw. „grzebień”. Średnia grubość wylewki na remontowanych wcześniej korytarzach wahała się od 5 mm do 10 mm.</w:t>
      </w:r>
    </w:p>
    <w:p w:rsidR="00275410" w:rsidRPr="00275410" w:rsidRDefault="00275410" w:rsidP="00275410">
      <w:pPr>
        <w:spacing w:line="240" w:lineRule="auto"/>
        <w:jc w:val="both"/>
        <w:rPr>
          <w:rFonts w:ascii="Times New Roman" w:eastAsiaTheme="minorHAnsi" w:hAnsi="Times New Roman" w:cstheme="minorBidi"/>
          <w:b/>
          <w:sz w:val="24"/>
        </w:rPr>
      </w:pPr>
      <w:r w:rsidRPr="00275410">
        <w:rPr>
          <w:rFonts w:ascii="Times New Roman" w:eastAsiaTheme="minorHAnsi" w:hAnsi="Times New Roman" w:cstheme="minorBidi"/>
          <w:b/>
          <w:sz w:val="24"/>
        </w:rPr>
        <w:t xml:space="preserve">Pytanie </w:t>
      </w:r>
      <w:r w:rsidRPr="00275410">
        <w:rPr>
          <w:rFonts w:ascii="Times New Roman" w:eastAsiaTheme="minorHAnsi" w:hAnsi="Times New Roman" w:cstheme="minorBidi"/>
          <w:b/>
          <w:sz w:val="24"/>
        </w:rPr>
        <w:t>2.Określenie ilości i długości listew przejściowych</w:t>
      </w:r>
    </w:p>
    <w:p w:rsidR="00275410" w:rsidRPr="00275410" w:rsidRDefault="00275410" w:rsidP="00275410">
      <w:pPr>
        <w:spacing w:line="240" w:lineRule="auto"/>
        <w:jc w:val="both"/>
        <w:rPr>
          <w:rFonts w:ascii="Times New Roman" w:eastAsiaTheme="minorHAnsi" w:hAnsi="Times New Roman" w:cstheme="minorBidi"/>
          <w:b/>
          <w:sz w:val="24"/>
        </w:rPr>
      </w:pPr>
      <w:r w:rsidRPr="00275410">
        <w:rPr>
          <w:rFonts w:ascii="Times New Roman" w:eastAsiaTheme="minorHAnsi" w:hAnsi="Times New Roman" w:cstheme="minorBidi"/>
          <w:b/>
          <w:sz w:val="24"/>
        </w:rPr>
        <w:t>Odpowiedź:</w:t>
      </w:r>
    </w:p>
    <w:p w:rsidR="00275410" w:rsidRPr="00275410" w:rsidRDefault="00275410" w:rsidP="00275410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eastAsiaTheme="minorHAnsi" w:hAnsi="Times New Roman" w:cstheme="minorBidi"/>
          <w:sz w:val="24"/>
        </w:rPr>
      </w:pPr>
      <w:r w:rsidRPr="00275410">
        <w:rPr>
          <w:rFonts w:ascii="Times New Roman" w:eastAsiaTheme="minorHAnsi" w:hAnsi="Times New Roman" w:cstheme="minorBidi"/>
          <w:sz w:val="24"/>
        </w:rPr>
        <w:t xml:space="preserve">listwy płaskie: 1x 155cm + 4x 100cm + 1x 260cm + 13x 80cm + 2 x 60cm + 2x 90cm +1x 355cm (dopuszcza się montaż w max. 3 odcinkach) + 2x 160 cm </w:t>
      </w:r>
    </w:p>
    <w:p w:rsidR="00275410" w:rsidRDefault="00275410" w:rsidP="00275410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eastAsiaTheme="minorHAnsi" w:hAnsi="Times New Roman" w:cstheme="minorBidi"/>
          <w:sz w:val="24"/>
        </w:rPr>
      </w:pPr>
      <w:r w:rsidRPr="00275410">
        <w:rPr>
          <w:rFonts w:ascii="Times New Roman" w:eastAsiaTheme="minorHAnsi" w:hAnsi="Times New Roman" w:cstheme="minorBidi"/>
          <w:sz w:val="24"/>
        </w:rPr>
        <w:t>listwa kątowa: 1 x 280 cm (dopuszcza się montaż w max. 3 odcinkach)</w:t>
      </w:r>
    </w:p>
    <w:p w:rsidR="00275410" w:rsidRPr="00275410" w:rsidRDefault="00275410" w:rsidP="00275410">
      <w:pPr>
        <w:spacing w:line="240" w:lineRule="auto"/>
        <w:ind w:left="720"/>
        <w:contextualSpacing/>
        <w:jc w:val="both"/>
        <w:rPr>
          <w:rFonts w:ascii="Times New Roman" w:eastAsiaTheme="minorHAnsi" w:hAnsi="Times New Roman" w:cstheme="minorBidi"/>
          <w:sz w:val="24"/>
        </w:rPr>
      </w:pPr>
    </w:p>
    <w:p w:rsidR="00275410" w:rsidRPr="00275410" w:rsidRDefault="00275410" w:rsidP="00275410">
      <w:pPr>
        <w:spacing w:line="240" w:lineRule="auto"/>
        <w:jc w:val="both"/>
        <w:rPr>
          <w:rFonts w:ascii="Times New Roman" w:eastAsiaTheme="minorHAnsi" w:hAnsi="Times New Roman" w:cstheme="minorBidi"/>
          <w:b/>
          <w:sz w:val="24"/>
        </w:rPr>
      </w:pPr>
      <w:r w:rsidRPr="00275410">
        <w:rPr>
          <w:rFonts w:ascii="Times New Roman" w:eastAsiaTheme="minorHAnsi" w:hAnsi="Times New Roman" w:cstheme="minorBidi"/>
          <w:b/>
          <w:sz w:val="24"/>
        </w:rPr>
        <w:t xml:space="preserve">Pytanie </w:t>
      </w:r>
      <w:r w:rsidRPr="00275410">
        <w:rPr>
          <w:rFonts w:ascii="Times New Roman" w:eastAsiaTheme="minorHAnsi" w:hAnsi="Times New Roman" w:cstheme="minorBidi"/>
          <w:b/>
          <w:sz w:val="24"/>
        </w:rPr>
        <w:t>3.Określenie ilości i długości listew dylatacyjnych</w:t>
      </w:r>
    </w:p>
    <w:p w:rsidR="00275410" w:rsidRPr="00275410" w:rsidRDefault="00275410" w:rsidP="00275410">
      <w:pPr>
        <w:spacing w:line="240" w:lineRule="auto"/>
        <w:jc w:val="both"/>
        <w:rPr>
          <w:rFonts w:ascii="Times New Roman" w:eastAsiaTheme="minorHAnsi" w:hAnsi="Times New Roman" w:cstheme="minorBidi"/>
          <w:sz w:val="24"/>
        </w:rPr>
      </w:pPr>
      <w:r w:rsidRPr="00275410">
        <w:rPr>
          <w:rFonts w:ascii="Times New Roman" w:eastAsiaTheme="minorHAnsi" w:hAnsi="Times New Roman" w:cstheme="minorBidi"/>
          <w:b/>
          <w:sz w:val="24"/>
        </w:rPr>
        <w:t>Odpowiedź</w:t>
      </w:r>
      <w:r w:rsidRPr="00275410">
        <w:rPr>
          <w:rFonts w:ascii="Times New Roman" w:eastAsiaTheme="minorHAnsi" w:hAnsi="Times New Roman" w:cstheme="minorBidi"/>
          <w:sz w:val="24"/>
        </w:rPr>
        <w:t>:</w:t>
      </w:r>
    </w:p>
    <w:p w:rsidR="00275410" w:rsidRPr="00275410" w:rsidRDefault="00275410" w:rsidP="00275410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Theme="minorHAnsi" w:hAnsi="Times New Roman" w:cstheme="minorBidi"/>
          <w:sz w:val="24"/>
        </w:rPr>
      </w:pPr>
      <w:r w:rsidRPr="00275410">
        <w:rPr>
          <w:rFonts w:ascii="Times New Roman" w:eastAsiaTheme="minorHAnsi" w:hAnsi="Times New Roman" w:cstheme="minorBidi"/>
          <w:sz w:val="24"/>
        </w:rPr>
        <w:t xml:space="preserve">na poziomie +1 w osiach: </w:t>
      </w:r>
    </w:p>
    <w:p w:rsidR="00275410" w:rsidRPr="00275410" w:rsidRDefault="00275410" w:rsidP="00275410">
      <w:pPr>
        <w:numPr>
          <w:ilvl w:val="1"/>
          <w:numId w:val="1"/>
        </w:numPr>
        <w:spacing w:line="240" w:lineRule="auto"/>
        <w:contextualSpacing/>
        <w:jc w:val="both"/>
        <w:rPr>
          <w:rFonts w:ascii="Times New Roman" w:eastAsiaTheme="minorHAnsi" w:hAnsi="Times New Roman" w:cstheme="minorBidi"/>
          <w:sz w:val="24"/>
        </w:rPr>
      </w:pPr>
      <w:r w:rsidRPr="00275410">
        <w:rPr>
          <w:rFonts w:ascii="Times New Roman" w:eastAsiaTheme="minorHAnsi" w:hAnsi="Times New Roman" w:cstheme="minorBidi"/>
          <w:sz w:val="24"/>
        </w:rPr>
        <w:t>w osi 6D/7D – 1 szt o długości około 165 cm + 1 szt o długości około 130 cm</w:t>
      </w:r>
    </w:p>
    <w:p w:rsidR="00275410" w:rsidRPr="00275410" w:rsidRDefault="00275410" w:rsidP="00275410">
      <w:pPr>
        <w:numPr>
          <w:ilvl w:val="1"/>
          <w:numId w:val="1"/>
        </w:numPr>
        <w:spacing w:line="240" w:lineRule="auto"/>
        <w:contextualSpacing/>
        <w:jc w:val="both"/>
        <w:rPr>
          <w:rFonts w:ascii="Times New Roman" w:eastAsiaTheme="minorHAnsi" w:hAnsi="Times New Roman" w:cstheme="minorBidi"/>
          <w:sz w:val="24"/>
        </w:rPr>
      </w:pPr>
      <w:r w:rsidRPr="00275410">
        <w:rPr>
          <w:rFonts w:ascii="Times New Roman" w:eastAsiaTheme="minorHAnsi" w:hAnsi="Times New Roman" w:cstheme="minorBidi"/>
          <w:sz w:val="24"/>
        </w:rPr>
        <w:t>w osi 11D/12D – 1 szt o długości około 165 cm</w:t>
      </w:r>
    </w:p>
    <w:p w:rsidR="00275410" w:rsidRPr="00275410" w:rsidRDefault="00275410" w:rsidP="00275410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Theme="minorHAnsi" w:hAnsi="Times New Roman" w:cstheme="minorBidi"/>
          <w:sz w:val="24"/>
        </w:rPr>
      </w:pPr>
      <w:r w:rsidRPr="00275410">
        <w:rPr>
          <w:rFonts w:ascii="Times New Roman" w:eastAsiaTheme="minorHAnsi" w:hAnsi="Times New Roman" w:cstheme="minorBidi"/>
          <w:sz w:val="24"/>
        </w:rPr>
        <w:t xml:space="preserve">na poziomie +2  w osiach: </w:t>
      </w:r>
    </w:p>
    <w:p w:rsidR="00275410" w:rsidRPr="00275410" w:rsidRDefault="00275410" w:rsidP="00275410">
      <w:pPr>
        <w:numPr>
          <w:ilvl w:val="1"/>
          <w:numId w:val="1"/>
        </w:numPr>
        <w:spacing w:line="240" w:lineRule="auto"/>
        <w:contextualSpacing/>
        <w:jc w:val="both"/>
        <w:rPr>
          <w:rFonts w:ascii="Times New Roman" w:eastAsiaTheme="minorHAnsi" w:hAnsi="Times New Roman" w:cstheme="minorBidi"/>
          <w:sz w:val="24"/>
        </w:rPr>
      </w:pPr>
      <w:r w:rsidRPr="00275410">
        <w:rPr>
          <w:rFonts w:ascii="Times New Roman" w:eastAsiaTheme="minorHAnsi" w:hAnsi="Times New Roman" w:cstheme="minorBidi"/>
          <w:sz w:val="24"/>
        </w:rPr>
        <w:t>w osi 1D – 1 szt o długości około 165 cm</w:t>
      </w:r>
    </w:p>
    <w:p w:rsidR="00275410" w:rsidRPr="00275410" w:rsidRDefault="00275410" w:rsidP="00275410">
      <w:pPr>
        <w:numPr>
          <w:ilvl w:val="1"/>
          <w:numId w:val="1"/>
        </w:numPr>
        <w:spacing w:line="240" w:lineRule="auto"/>
        <w:contextualSpacing/>
        <w:jc w:val="both"/>
        <w:rPr>
          <w:rFonts w:ascii="Times New Roman" w:eastAsiaTheme="minorHAnsi" w:hAnsi="Times New Roman" w:cstheme="minorBidi"/>
          <w:sz w:val="24"/>
        </w:rPr>
      </w:pPr>
      <w:r w:rsidRPr="00275410">
        <w:rPr>
          <w:rFonts w:ascii="Times New Roman" w:eastAsiaTheme="minorHAnsi" w:hAnsi="Times New Roman" w:cstheme="minorBidi"/>
          <w:sz w:val="24"/>
        </w:rPr>
        <w:t>w osi 6D/7D – 1 szt o długości około 165 cm + 1 szt o długości około 165 cm</w:t>
      </w:r>
    </w:p>
    <w:p w:rsidR="00275410" w:rsidRPr="00275410" w:rsidRDefault="00275410" w:rsidP="00275410">
      <w:pPr>
        <w:numPr>
          <w:ilvl w:val="1"/>
          <w:numId w:val="1"/>
        </w:numPr>
        <w:spacing w:line="240" w:lineRule="auto"/>
        <w:contextualSpacing/>
        <w:jc w:val="both"/>
        <w:rPr>
          <w:rFonts w:ascii="Times New Roman" w:eastAsiaTheme="minorHAnsi" w:hAnsi="Times New Roman" w:cstheme="minorBidi"/>
          <w:sz w:val="24"/>
        </w:rPr>
      </w:pPr>
      <w:r w:rsidRPr="00275410">
        <w:rPr>
          <w:rFonts w:ascii="Times New Roman" w:eastAsiaTheme="minorHAnsi" w:hAnsi="Times New Roman" w:cstheme="minorBidi"/>
          <w:sz w:val="24"/>
        </w:rPr>
        <w:t>w osi 11D/12D– 1 szt o długości około 165 cm + 1 szt o długości około 165 cm</w:t>
      </w:r>
    </w:p>
    <w:p w:rsidR="00275410" w:rsidRPr="00275410" w:rsidRDefault="00275410" w:rsidP="00275410">
      <w:pPr>
        <w:numPr>
          <w:ilvl w:val="1"/>
          <w:numId w:val="1"/>
        </w:numPr>
        <w:spacing w:line="240" w:lineRule="auto"/>
        <w:contextualSpacing/>
        <w:jc w:val="both"/>
        <w:rPr>
          <w:rFonts w:ascii="Times New Roman" w:eastAsiaTheme="minorHAnsi" w:hAnsi="Times New Roman" w:cstheme="minorBidi"/>
          <w:sz w:val="24"/>
        </w:rPr>
      </w:pPr>
      <w:r w:rsidRPr="00275410">
        <w:rPr>
          <w:rFonts w:ascii="Times New Roman" w:eastAsiaTheme="minorHAnsi" w:hAnsi="Times New Roman" w:cstheme="minorBidi"/>
          <w:sz w:val="24"/>
        </w:rPr>
        <w:lastRenderedPageBreak/>
        <w:t>w osi 16D/17D – 1 szt o długości około 160 cm + 1 szt o długości około 280 cm + 1 szt o długości około 160 cm</w:t>
      </w:r>
    </w:p>
    <w:p w:rsidR="00275410" w:rsidRPr="00275410" w:rsidRDefault="00275410" w:rsidP="00275410">
      <w:pPr>
        <w:spacing w:line="240" w:lineRule="auto"/>
        <w:jc w:val="both"/>
        <w:rPr>
          <w:rFonts w:ascii="Times New Roman" w:eastAsiaTheme="minorHAnsi" w:hAnsi="Times New Roman" w:cstheme="minorBidi"/>
          <w:sz w:val="24"/>
        </w:rPr>
      </w:pPr>
      <w:r w:rsidRPr="00275410">
        <w:rPr>
          <w:rFonts w:ascii="Times New Roman" w:eastAsiaTheme="minorHAnsi" w:hAnsi="Times New Roman" w:cstheme="minorBidi"/>
          <w:b/>
          <w:sz w:val="24"/>
        </w:rPr>
        <w:t>Podane długości listew są orientacyjne. Ich długość należy dostosować do istniejących otworów/połączeń. Listwy należy dociąć po dokładnym pomiarze miejsca ich montażu.</w:t>
      </w:r>
      <w:r w:rsidRPr="00275410">
        <w:rPr>
          <w:rFonts w:ascii="Times New Roman" w:eastAsiaTheme="minorHAnsi" w:hAnsi="Times New Roman" w:cstheme="minorBidi"/>
          <w:sz w:val="24"/>
        </w:rPr>
        <w:t xml:space="preserve"> </w:t>
      </w:r>
      <w:r w:rsidRPr="00275410">
        <w:rPr>
          <w:rFonts w:ascii="Times New Roman" w:eastAsiaTheme="minorHAnsi" w:hAnsi="Times New Roman" w:cstheme="minorBidi"/>
          <w:b/>
          <w:sz w:val="24"/>
          <w:u w:val="single"/>
        </w:rPr>
        <w:t>Wykonawca zdemontuje istniejące listwy progowe i listwy dylatacyjne i przekaże je Zmawiającemu.</w:t>
      </w:r>
    </w:p>
    <w:p w:rsidR="00275410" w:rsidRPr="00275410" w:rsidRDefault="00275410" w:rsidP="00275410">
      <w:pPr>
        <w:spacing w:line="240" w:lineRule="auto"/>
        <w:jc w:val="both"/>
        <w:rPr>
          <w:rFonts w:ascii="Times New Roman" w:eastAsiaTheme="minorHAnsi" w:hAnsi="Times New Roman" w:cstheme="minorBidi"/>
          <w:sz w:val="24"/>
        </w:rPr>
      </w:pPr>
      <w:r w:rsidRPr="00275410">
        <w:rPr>
          <w:rFonts w:ascii="Times New Roman" w:eastAsiaTheme="minorHAnsi" w:hAnsi="Times New Roman" w:cstheme="minorBidi"/>
          <w:sz w:val="24"/>
        </w:rPr>
        <w:t>Ponadto Zamawiający informuje, że z poczekalni na poziomie +2 pomiędzy osiami 15D a 16D/17D wydzielono powierzchnię 12m</w:t>
      </w:r>
      <w:r w:rsidRPr="00275410">
        <w:rPr>
          <w:rFonts w:ascii="Times New Roman" w:eastAsiaTheme="minorHAnsi" w:hAnsi="Times New Roman" w:cstheme="minorBidi"/>
          <w:sz w:val="24"/>
          <w:vertAlign w:val="superscript"/>
        </w:rPr>
        <w:t>2</w:t>
      </w:r>
      <w:r w:rsidRPr="00275410">
        <w:rPr>
          <w:rFonts w:ascii="Times New Roman" w:eastAsiaTheme="minorHAnsi" w:hAnsi="Times New Roman" w:cstheme="minorBidi"/>
          <w:sz w:val="24"/>
        </w:rPr>
        <w:t xml:space="preserve"> (wymiar 3m x 4m) przy pomocy zabudowy z profili aluminiowych z wejściem zabezpieczonym roletą. Wykonawca ułoży wykładzinę w jej środku i wykona dookoła zabudowy (również wewnątrz) cokolik z wykładziny wysokości 10 cm. Powierzchnia całkowita wykładziny dla poziomu +2 bez zmian – obszar ten uwzględniono w załączniku nr 2. W załączeniu zdjęcia zabudowy.</w:t>
      </w:r>
    </w:p>
    <w:p w:rsidR="00455E76" w:rsidRDefault="00455E76" w:rsidP="00B076DF">
      <w:pPr>
        <w:rPr>
          <w:rFonts w:ascii="Times New Roman" w:hAnsi="Times New Roman"/>
          <w:b/>
          <w:sz w:val="24"/>
          <w:szCs w:val="24"/>
        </w:rPr>
      </w:pPr>
    </w:p>
    <w:p w:rsidR="00275410" w:rsidRDefault="00275410" w:rsidP="00B076DF">
      <w:pPr>
        <w:rPr>
          <w:rFonts w:ascii="Times New Roman" w:hAnsi="Times New Roman"/>
          <w:b/>
          <w:sz w:val="24"/>
          <w:szCs w:val="24"/>
        </w:rPr>
      </w:pPr>
    </w:p>
    <w:p w:rsidR="001D2B0C" w:rsidRDefault="00275410" w:rsidP="00B076DF">
      <w:pPr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373C0255" wp14:editId="14323C6A">
            <wp:extent cx="2768600" cy="20764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170623_10594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1136" cy="2078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3417A83F" wp14:editId="0A9E3FFF">
            <wp:extent cx="2794001" cy="2095500"/>
            <wp:effectExtent l="0" t="0" r="635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0170623_11001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6222" cy="2097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D2B0C" w:rsidRDefault="001D2B0C" w:rsidP="00B076DF">
      <w:pPr>
        <w:rPr>
          <w:rFonts w:ascii="Times New Roman" w:hAnsi="Times New Roman"/>
          <w:b/>
          <w:sz w:val="24"/>
          <w:szCs w:val="24"/>
        </w:rPr>
      </w:pPr>
    </w:p>
    <w:p w:rsidR="001D2B0C" w:rsidRDefault="001D2B0C" w:rsidP="00B076DF">
      <w:pPr>
        <w:rPr>
          <w:rFonts w:ascii="Times New Roman" w:hAnsi="Times New Roman"/>
          <w:b/>
          <w:sz w:val="24"/>
          <w:szCs w:val="24"/>
        </w:rPr>
      </w:pPr>
    </w:p>
    <w:p w:rsidR="00455E76" w:rsidRDefault="00455E76" w:rsidP="00B076DF">
      <w:pPr>
        <w:rPr>
          <w:rFonts w:ascii="Times New Roman" w:hAnsi="Times New Roman"/>
          <w:b/>
          <w:sz w:val="24"/>
          <w:szCs w:val="24"/>
        </w:rPr>
      </w:pPr>
    </w:p>
    <w:p w:rsidR="00746A4B" w:rsidRDefault="00B076DF" w:rsidP="00B076D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  <w:r w:rsidR="00455E76">
        <w:rPr>
          <w:rFonts w:ascii="Times New Roman" w:hAnsi="Times New Roman"/>
          <w:sz w:val="24"/>
          <w:szCs w:val="24"/>
        </w:rPr>
        <w:t xml:space="preserve"> </w:t>
      </w:r>
    </w:p>
    <w:p w:rsidR="00746A4B" w:rsidRPr="00B076DF" w:rsidRDefault="00746A4B" w:rsidP="00B076DF"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 poważaniem</w:t>
      </w:r>
    </w:p>
    <w:sectPr w:rsidR="00746A4B" w:rsidRPr="00B076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7A65" w:rsidRDefault="007A7A65" w:rsidP="00B076DF">
      <w:pPr>
        <w:spacing w:after="0" w:line="240" w:lineRule="auto"/>
      </w:pPr>
      <w:r>
        <w:separator/>
      </w:r>
    </w:p>
  </w:endnote>
  <w:endnote w:type="continuationSeparator" w:id="0">
    <w:p w:rsidR="007A7A65" w:rsidRDefault="007A7A65" w:rsidP="00B07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7A65" w:rsidRDefault="007A7A65" w:rsidP="00B076DF">
      <w:pPr>
        <w:spacing w:after="0" w:line="240" w:lineRule="auto"/>
      </w:pPr>
      <w:r>
        <w:separator/>
      </w:r>
    </w:p>
  </w:footnote>
  <w:footnote w:type="continuationSeparator" w:id="0">
    <w:p w:rsidR="007A7A65" w:rsidRDefault="007A7A65" w:rsidP="00B076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E47804"/>
    <w:multiLevelType w:val="hybridMultilevel"/>
    <w:tmpl w:val="0D861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86142B"/>
    <w:multiLevelType w:val="hybridMultilevel"/>
    <w:tmpl w:val="D0749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6DF"/>
    <w:rsid w:val="001D2B0C"/>
    <w:rsid w:val="00275410"/>
    <w:rsid w:val="00394706"/>
    <w:rsid w:val="00455E76"/>
    <w:rsid w:val="00690919"/>
    <w:rsid w:val="00693B54"/>
    <w:rsid w:val="00746A4B"/>
    <w:rsid w:val="007877F7"/>
    <w:rsid w:val="007A7A65"/>
    <w:rsid w:val="00892B81"/>
    <w:rsid w:val="00B07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039B51-B62C-4732-AA96-710E05350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76DF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B076D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076D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076DF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076D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6A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A4B"/>
    <w:rPr>
      <w:rFonts w:ascii="Segoe UI" w:eastAsia="Calibri" w:hAnsi="Segoe UI" w:cs="Segoe UI"/>
      <w:sz w:val="18"/>
      <w:szCs w:val="18"/>
    </w:rPr>
  </w:style>
  <w:style w:type="paragraph" w:styleId="Bezodstpw">
    <w:name w:val="No Spacing"/>
    <w:uiPriority w:val="1"/>
    <w:qFormat/>
    <w:rsid w:val="00455E7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krosno.med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2</cp:revision>
  <cp:lastPrinted>2017-06-23T10:02:00Z</cp:lastPrinted>
  <dcterms:created xsi:type="dcterms:W3CDTF">2017-06-23T10:14:00Z</dcterms:created>
  <dcterms:modified xsi:type="dcterms:W3CDTF">2017-06-23T10:14:00Z</dcterms:modified>
</cp:coreProperties>
</file>