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D2" w:rsidRDefault="006314D2">
      <w:pPr>
        <w:rPr>
          <w:rFonts w:ascii="Times New Roman" w:hAnsi="Times New Roman" w:cs="Times New Roman"/>
          <w:sz w:val="24"/>
          <w:szCs w:val="24"/>
        </w:rPr>
      </w:pPr>
      <w:r w:rsidRPr="006314D2">
        <w:rPr>
          <w:rFonts w:ascii="Times New Roman" w:hAnsi="Times New Roman" w:cs="Times New Roman"/>
          <w:sz w:val="24"/>
          <w:szCs w:val="24"/>
        </w:rPr>
        <w:t xml:space="preserve">Pakiet nr 1 – zakup wraz z dostawą 2 sztuk foteli ginekologicznych na potrzeby Poradni Ginekologiczno-Położniczej </w:t>
      </w:r>
      <w:r>
        <w:rPr>
          <w:rFonts w:ascii="Times New Roman" w:hAnsi="Times New Roman" w:cs="Times New Roman"/>
          <w:sz w:val="24"/>
          <w:szCs w:val="24"/>
        </w:rPr>
        <w:t>o następujących parametrach:</w:t>
      </w:r>
    </w:p>
    <w:p w:rsidR="00B164FB" w:rsidRPr="006314D2" w:rsidRDefault="00B16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3402"/>
        <w:gridCol w:w="3402"/>
      </w:tblGrid>
      <w:tr w:rsidR="00B164FB" w:rsidRPr="006314D2" w:rsidTr="00F32744">
        <w:tc>
          <w:tcPr>
            <w:tcW w:w="562" w:type="dxa"/>
          </w:tcPr>
          <w:p w:rsidR="00B164FB" w:rsidRPr="006314D2" w:rsidRDefault="00B164FB" w:rsidP="0063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B164FB" w:rsidRDefault="00B164FB" w:rsidP="0063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Wymagania Zamawiającego</w:t>
            </w:r>
          </w:p>
          <w:p w:rsidR="00B164FB" w:rsidRPr="006314D2" w:rsidRDefault="00B164FB" w:rsidP="0063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4FB" w:rsidRPr="006314D2" w:rsidRDefault="00B164FB" w:rsidP="00B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wymagany:</w:t>
            </w:r>
          </w:p>
        </w:tc>
        <w:tc>
          <w:tcPr>
            <w:tcW w:w="3402" w:type="dxa"/>
          </w:tcPr>
          <w:p w:rsidR="00B164FB" w:rsidRPr="006314D2" w:rsidRDefault="00B164FB" w:rsidP="0063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fotela/model/nr katalogowy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potwierdzający dopuszczenie do obrotu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dołączyć do oferty</w:t>
            </w:r>
          </w:p>
        </w:tc>
        <w:tc>
          <w:tcPr>
            <w:tcW w:w="340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Szerokość fotela: 640-660 mm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Długość fotela 1300-1400 mm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Długość z podporą nóg 1750-1800 mm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Wysokość – 870 mm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Kąt przechyłu anty-</w:t>
            </w:r>
            <w:proofErr w:type="spellStart"/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trendelenburga</w:t>
            </w:r>
            <w:proofErr w:type="spellEnd"/>
            <w:r w:rsidRPr="006314D2">
              <w:rPr>
                <w:rFonts w:ascii="Times New Roman" w:hAnsi="Times New Roman" w:cs="Times New Roman"/>
                <w:sz w:val="24"/>
                <w:szCs w:val="24"/>
              </w:rPr>
              <w:t xml:space="preserve"> 0-14°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 xml:space="preserve">Kąt przechyłu </w:t>
            </w:r>
            <w:proofErr w:type="spellStart"/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Trendelenburga</w:t>
            </w:r>
            <w:proofErr w:type="spellEnd"/>
            <w:r w:rsidRPr="006314D2">
              <w:rPr>
                <w:rFonts w:ascii="Times New Roman" w:hAnsi="Times New Roman" w:cs="Times New Roman"/>
                <w:sz w:val="24"/>
                <w:szCs w:val="24"/>
              </w:rPr>
              <w:t xml:space="preserve"> 0-24</w:t>
            </w: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Kąt odchylenia oparcia pleców 0-75</w:t>
            </w: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tapicerki: żółty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elektryczne 1-faz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Podkolannik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Uchwyt ręki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Pojemnik ze stali nierdzewnej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Zacisk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stopy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nóg dla uzyskania pozycji leżącej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ręki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Wieszak kroplówki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D3525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wykonana z profili stalowych pokrytych lakierem proszkowym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Segmenty łoża tapicerowane bezszwowo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Szyny do montażu osprzętu dodatkowego wykonane ze stali nierdzewnej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Uzyskiwanie pozycji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Trendelenburga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anty-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Trendelenburga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pozycji leżącej przy pomocy siłowników elektrycznych sterowanych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nożnego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Stała wysokość siedziska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podstawie fotela składany podest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 – min. 24 miesiące od daty przekazania 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F3274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Przeglądy okresowe bezpłatne w trakcie gwarancji minimum raz w roku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693" w:rsidRDefault="00243693">
      <w:pPr>
        <w:rPr>
          <w:rFonts w:ascii="Times New Roman" w:hAnsi="Times New Roman" w:cs="Times New Roman"/>
          <w:sz w:val="24"/>
          <w:szCs w:val="24"/>
        </w:rPr>
      </w:pPr>
    </w:p>
    <w:p w:rsidR="00B164FB" w:rsidRP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  <w:r w:rsidRPr="00B164FB">
        <w:rPr>
          <w:rFonts w:ascii="Times New Roman" w:hAnsi="Times New Roman" w:cs="Times New Roman"/>
          <w:sz w:val="24"/>
          <w:szCs w:val="24"/>
        </w:rPr>
        <w:t xml:space="preserve">Data ……………………………… </w:t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B164FB" w:rsidRP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  <w:t>Podpis i pieczęć Wykonawcy</w:t>
      </w:r>
    </w:p>
    <w:p w:rsidR="00B164FB" w:rsidRDefault="00B164FB" w:rsidP="00B164FB">
      <w:pPr>
        <w:jc w:val="both"/>
      </w:pPr>
    </w:p>
    <w:p w:rsidR="00B164FB" w:rsidRDefault="00B164FB" w:rsidP="00B164F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314D2" w:rsidRDefault="006314D2" w:rsidP="006314D2">
      <w:pPr>
        <w:jc w:val="both"/>
        <w:rPr>
          <w:rFonts w:ascii="Times New Roman" w:hAnsi="Times New Roman" w:cs="Times New Roman"/>
          <w:sz w:val="24"/>
          <w:szCs w:val="24"/>
        </w:rPr>
      </w:pPr>
      <w:r w:rsidRPr="006314D2">
        <w:rPr>
          <w:rFonts w:ascii="Times New Roman" w:hAnsi="Times New Roman" w:cs="Times New Roman"/>
          <w:sz w:val="24"/>
          <w:szCs w:val="24"/>
        </w:rPr>
        <w:lastRenderedPageBreak/>
        <w:t xml:space="preserve">Pakiet </w:t>
      </w:r>
      <w:r>
        <w:rPr>
          <w:rFonts w:ascii="Times New Roman" w:hAnsi="Times New Roman" w:cs="Times New Roman"/>
          <w:sz w:val="24"/>
          <w:szCs w:val="24"/>
        </w:rPr>
        <w:t>nr 2</w:t>
      </w:r>
      <w:r w:rsidRPr="006314D2">
        <w:rPr>
          <w:rFonts w:ascii="Times New Roman" w:hAnsi="Times New Roman" w:cs="Times New Roman"/>
          <w:sz w:val="24"/>
          <w:szCs w:val="24"/>
        </w:rPr>
        <w:t xml:space="preserve"> – zakup wraz z dostawą 2 sztuk </w:t>
      </w:r>
      <w:r>
        <w:rPr>
          <w:rFonts w:ascii="Times New Roman" w:hAnsi="Times New Roman" w:cs="Times New Roman"/>
          <w:sz w:val="24"/>
          <w:szCs w:val="24"/>
        </w:rPr>
        <w:t xml:space="preserve">taboretów do </w:t>
      </w:r>
      <w:r w:rsidRPr="006314D2">
        <w:rPr>
          <w:rFonts w:ascii="Times New Roman" w:hAnsi="Times New Roman" w:cs="Times New Roman"/>
          <w:sz w:val="24"/>
          <w:szCs w:val="24"/>
        </w:rPr>
        <w:t xml:space="preserve">foteli ginekologicznych na potrzeby Poradni Ginekologiczno-Położniczej </w:t>
      </w:r>
      <w:r>
        <w:rPr>
          <w:rFonts w:ascii="Times New Roman" w:hAnsi="Times New Roman" w:cs="Times New Roman"/>
          <w:sz w:val="24"/>
          <w:szCs w:val="24"/>
        </w:rPr>
        <w:t>o następujących parametrach:</w:t>
      </w:r>
    </w:p>
    <w:p w:rsidR="00B164FB" w:rsidRDefault="00B164FB" w:rsidP="006314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3402"/>
        <w:gridCol w:w="3402"/>
      </w:tblGrid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Wymagania Zamawiającego</w:t>
            </w:r>
          </w:p>
          <w:p w:rsidR="00B164FB" w:rsidRPr="006314D2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4FB" w:rsidRPr="006314D2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wymagany: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taboretu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/model/nr katalogowy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C068BD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C068BD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C068BD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02" w:type="dxa"/>
          </w:tcPr>
          <w:p w:rsidR="00B164FB" w:rsidRPr="00C068BD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potwierdzający dopuszczenie do obrotu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Podać, dołączyć do oferty</w:t>
            </w:r>
          </w:p>
        </w:tc>
        <w:tc>
          <w:tcPr>
            <w:tcW w:w="3402" w:type="dxa"/>
          </w:tcPr>
          <w:p w:rsidR="00B164FB" w:rsidRDefault="00B164FB" w:rsidP="00A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Taboret tapicerowany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AF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wysokości na śrubie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51733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164FB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Taboret w kolorze żółtym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51733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B" w:rsidRPr="006314D2" w:rsidTr="00417784">
        <w:tc>
          <w:tcPr>
            <w:tcW w:w="56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 – min. 24 miesiące od daty przekazania </w:t>
            </w:r>
          </w:p>
        </w:tc>
        <w:tc>
          <w:tcPr>
            <w:tcW w:w="3402" w:type="dxa"/>
          </w:tcPr>
          <w:p w:rsidR="00B164FB" w:rsidRDefault="00B164FB" w:rsidP="00B164FB">
            <w:pPr>
              <w:jc w:val="center"/>
            </w:pPr>
            <w:r w:rsidRPr="0051733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B164FB" w:rsidRPr="006314D2" w:rsidRDefault="00B164FB" w:rsidP="00B1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FB" w:rsidRP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  <w:r w:rsidRPr="00B164FB">
        <w:rPr>
          <w:rFonts w:ascii="Times New Roman" w:hAnsi="Times New Roman" w:cs="Times New Roman"/>
          <w:sz w:val="24"/>
          <w:szCs w:val="24"/>
        </w:rPr>
        <w:t xml:space="preserve">Data ……………………………… </w:t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B164FB" w:rsidRPr="00B164FB" w:rsidRDefault="00B164FB" w:rsidP="00B164FB">
      <w:pPr>
        <w:jc w:val="both"/>
        <w:rPr>
          <w:rFonts w:ascii="Times New Roman" w:hAnsi="Times New Roman" w:cs="Times New Roman"/>
          <w:sz w:val="24"/>
          <w:szCs w:val="24"/>
        </w:rPr>
      </w:pP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</w:r>
      <w:r w:rsidRPr="00B164FB">
        <w:rPr>
          <w:rFonts w:ascii="Times New Roman" w:hAnsi="Times New Roman" w:cs="Times New Roman"/>
          <w:sz w:val="24"/>
          <w:szCs w:val="24"/>
        </w:rPr>
        <w:tab/>
        <w:t>Podpis i pieczęć Wykonawcy</w:t>
      </w:r>
    </w:p>
    <w:p w:rsidR="00B164FB" w:rsidRDefault="00B164FB" w:rsidP="00B164FB">
      <w:pPr>
        <w:jc w:val="both"/>
      </w:pPr>
    </w:p>
    <w:p w:rsidR="00B164FB" w:rsidRDefault="00B164FB" w:rsidP="00B164FB"/>
    <w:p w:rsidR="00B164FB" w:rsidRDefault="00B164FB" w:rsidP="00B164FB"/>
    <w:p w:rsidR="006314D2" w:rsidRPr="006314D2" w:rsidRDefault="006314D2" w:rsidP="00B164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14D2" w:rsidRPr="006314D2" w:rsidSect="00631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B1"/>
    <w:rsid w:val="00243693"/>
    <w:rsid w:val="006314D2"/>
    <w:rsid w:val="007677D5"/>
    <w:rsid w:val="008D23B1"/>
    <w:rsid w:val="00B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A813-1AF3-4BCF-809E-696389C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2015-08-27T07:47:00Z</cp:lastPrinted>
  <dcterms:created xsi:type="dcterms:W3CDTF">2015-08-27T07:25:00Z</dcterms:created>
  <dcterms:modified xsi:type="dcterms:W3CDTF">2015-08-27T08:06:00Z</dcterms:modified>
</cp:coreProperties>
</file>