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8A" w:rsidRDefault="00FE018A" w:rsidP="00FE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8A">
        <w:rPr>
          <w:rFonts w:ascii="Times New Roman" w:hAnsi="Times New Roman" w:cs="Times New Roman"/>
          <w:b/>
          <w:sz w:val="24"/>
          <w:szCs w:val="24"/>
        </w:rPr>
        <w:t>Pakiet nr 10 – zakup wraz z dostawą 12 szt. stolików do przewijania niemowląt dla Oddziału Dziecięcego</w:t>
      </w:r>
    </w:p>
    <w:p w:rsidR="00FE018A" w:rsidRPr="00FE018A" w:rsidRDefault="00FE018A" w:rsidP="00FE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995"/>
        <w:gridCol w:w="3499"/>
      </w:tblGrid>
      <w:tr w:rsidR="004602A4" w:rsidTr="00FE018A">
        <w:tc>
          <w:tcPr>
            <w:tcW w:w="704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A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A4">
              <w:rPr>
                <w:rFonts w:ascii="Times New Roman" w:hAnsi="Times New Roman" w:cs="Times New Roman"/>
                <w:sz w:val="24"/>
                <w:szCs w:val="24"/>
              </w:rPr>
              <w:t>Parametr wymagany</w:t>
            </w:r>
          </w:p>
        </w:tc>
        <w:tc>
          <w:tcPr>
            <w:tcW w:w="1995" w:type="dxa"/>
          </w:tcPr>
          <w:p w:rsidR="004602A4" w:rsidRPr="004602A4" w:rsidRDefault="004602A4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4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A4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4" w:rsidTr="00FE018A">
        <w:tc>
          <w:tcPr>
            <w:tcW w:w="704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602A4" w:rsidRPr="004602A4" w:rsidRDefault="00FE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</w:p>
        </w:tc>
        <w:tc>
          <w:tcPr>
            <w:tcW w:w="1995" w:type="dxa"/>
          </w:tcPr>
          <w:p w:rsidR="004602A4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4602A4" w:rsidRPr="004602A4" w:rsidRDefault="0046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8A" w:rsidTr="00D934A7">
        <w:tc>
          <w:tcPr>
            <w:tcW w:w="13994" w:type="dxa"/>
            <w:gridSpan w:val="4"/>
          </w:tcPr>
          <w:p w:rsidR="00FE018A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8A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wymagane:</w:t>
            </w:r>
          </w:p>
          <w:p w:rsidR="00FE018A" w:rsidRPr="004602A4" w:rsidRDefault="00FE018A" w:rsidP="00F6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do badania i pielęgnacji niemowląt i dzieci małych z wbudowaną w blat wagą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stanowiska w zakresie od 760 do 950 mm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w części pielęgnacyjnej w zakresie od 700 do 790 mm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blatu od podłoża w zakresie od 860 do 920 mm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wyposażone w cztery koła jezdne o średnicy min 100mm z czego dwa z blokadą. Kółka przewodzące ładunki elektrostatyczne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 i podstawa wykonane z żywic polimerowych zbrojonych włóknem szklanym i węglowym. Blat wyposażony w materacyk pokryty materiałem wodoodpornym w kolorze blatu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z min. 3 szufladami. Możliwość wyboru ilości szuflad oraz ich wymiarów (wysokości)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wykonane w kolorystyce określonej przez Zamawiającego – min. 3 kolory do wyboru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 elektroniczna niemowlęca wykonana w klasie III dokładności wbudowana w blat pielęgnacyjny, zasilana z akumulatorów oraz zasilacza, posiadająca zakres ważenia do 15 kg. Waga z legalizacją. Moduł odczytowy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wagi zamocowany w kolumnie nad blatem. Wyświetlacz LCD z podświetleniem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9D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powinien mieć zamontowaną kolumnę wraz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odrzewaczem</w:t>
            </w:r>
            <w:proofErr w:type="spellEnd"/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FD48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Tr="00FE018A">
        <w:tc>
          <w:tcPr>
            <w:tcW w:w="704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 się, aby producent urządzenia posiadał system zapewnienia jakości produktu tego typu urządzeń zgodny z normą ISO 13485 oraz urządzenie powinno posiadać certyfikat CE wydany przez jednostkę notyfikowaną.</w:t>
            </w:r>
          </w:p>
        </w:tc>
        <w:tc>
          <w:tcPr>
            <w:tcW w:w="1995" w:type="dxa"/>
          </w:tcPr>
          <w:p w:rsidR="00F653AC" w:rsidRDefault="00F653AC" w:rsidP="00F653AC">
            <w:pPr>
              <w:jc w:val="center"/>
            </w:pPr>
            <w:r w:rsidRPr="00FD48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F653AC" w:rsidRPr="004602A4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2A4" w:rsidRDefault="004602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602A4" w:rsidTr="00F653AC">
        <w:tc>
          <w:tcPr>
            <w:tcW w:w="14029" w:type="dxa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</w:tr>
    </w:tbl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985"/>
        <w:gridCol w:w="3544"/>
      </w:tblGrid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w tym okresie obsługi typu </w:t>
            </w: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Endocasco</w:t>
            </w:r>
            <w:proofErr w:type="spellEnd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(bezpłatne naprawy uszkodzeń lub wymiana zużytych elementów endoskopu)</w:t>
            </w:r>
          </w:p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  <w:tr w:rsidR="004602A4" w:rsidTr="00F653AC">
        <w:trPr>
          <w:gridAfter w:val="1"/>
          <w:wAfter w:w="3544" w:type="dxa"/>
          <w:trHeight w:val="152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4602A4" w:rsidTr="00F653AC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Pr="00B4146C" w:rsidRDefault="004602A4" w:rsidP="006B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2A4" w:rsidRDefault="004602A4" w:rsidP="006B0925">
            <w:pPr>
              <w:jc w:val="center"/>
            </w:pPr>
          </w:p>
        </w:tc>
      </w:tr>
    </w:tbl>
    <w:p w:rsidR="004602A4" w:rsidRDefault="004602A4"/>
    <w:sectPr w:rsidR="004602A4" w:rsidSect="0046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4"/>
    <w:rsid w:val="004602A4"/>
    <w:rsid w:val="0091266D"/>
    <w:rsid w:val="00F653AC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79C4-B179-4470-AC53-37E76B9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2017-06-09T06:25:00Z</dcterms:created>
  <dcterms:modified xsi:type="dcterms:W3CDTF">2017-06-09T06:36:00Z</dcterms:modified>
</cp:coreProperties>
</file>