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3A" w:rsidRDefault="0042753A" w:rsidP="0033050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Załącznik nr 2 </w:t>
      </w:r>
    </w:p>
    <w:p w:rsidR="0042753A" w:rsidRDefault="0042753A" w:rsidP="0033050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" w:hAnsi="Times" w:cs="Times"/>
          <w:b/>
          <w:bCs/>
          <w:sz w:val="23"/>
          <w:szCs w:val="23"/>
        </w:rPr>
      </w:pP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>Opis przedmiotu zamówienia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330503" w:rsidRDefault="00330503" w:rsidP="00330503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39" w:lineRule="auto"/>
        <w:ind w:left="342" w:hanging="34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Przedmiotem zamówienia jest </w:t>
      </w:r>
      <w:r w:rsidRPr="00D3787E">
        <w:rPr>
          <w:rFonts w:ascii="Times" w:hAnsi="Times" w:cs="Times"/>
          <w:b/>
          <w:i/>
          <w:sz w:val="23"/>
          <w:szCs w:val="23"/>
        </w:rPr>
        <w:t>„</w:t>
      </w:r>
      <w:bookmarkStart w:id="0" w:name="OLE_LINK1"/>
      <w:r w:rsidRPr="00D3787E">
        <w:rPr>
          <w:rFonts w:ascii="Times" w:hAnsi="Times" w:cs="Times"/>
          <w:b/>
          <w:i/>
          <w:sz w:val="23"/>
          <w:szCs w:val="23"/>
        </w:rPr>
        <w:t>Usługa dostępu do Internetu i ł</w:t>
      </w:r>
      <w:r w:rsidRPr="00D3787E">
        <w:rPr>
          <w:rFonts w:ascii="Times New Roman" w:hAnsi="Times New Roman" w:cs="Times New Roman"/>
          <w:b/>
          <w:i/>
          <w:sz w:val="23"/>
          <w:szCs w:val="23"/>
        </w:rPr>
        <w:t>ą</w:t>
      </w:r>
      <w:r w:rsidRPr="00D3787E">
        <w:rPr>
          <w:rFonts w:ascii="Times" w:hAnsi="Times" w:cs="Times"/>
          <w:b/>
          <w:i/>
          <w:sz w:val="23"/>
          <w:szCs w:val="23"/>
        </w:rPr>
        <w:t>cze cyfrowe dla Wojewódzkiego Szpitala Podkarpackiego im. Jana Pawła II w Krośnie ul. Korczyńska 57</w:t>
      </w:r>
      <w:bookmarkEnd w:id="0"/>
      <w:r w:rsidRPr="00D3787E">
        <w:rPr>
          <w:rFonts w:ascii="Times" w:hAnsi="Times" w:cs="Times"/>
          <w:b/>
          <w:i/>
          <w:sz w:val="23"/>
          <w:szCs w:val="23"/>
        </w:rPr>
        <w:t>”</w:t>
      </w:r>
      <w:r>
        <w:rPr>
          <w:rFonts w:ascii="Times" w:hAnsi="Times" w:cs="Times"/>
          <w:sz w:val="23"/>
          <w:szCs w:val="23"/>
        </w:rPr>
        <w:t xml:space="preserve">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82" w:right="3760"/>
        <w:rPr>
          <w:rFonts w:ascii="Times" w:hAnsi="Times" w:cs="Times"/>
        </w:rPr>
      </w:pPr>
    </w:p>
    <w:p w:rsidR="00330503" w:rsidRDefault="00330503" w:rsidP="0033050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82" w:right="3760"/>
        <w:rPr>
          <w:rFonts w:ascii="Times" w:hAnsi="Times" w:cs="Times"/>
        </w:rPr>
      </w:pPr>
      <w:r>
        <w:rPr>
          <w:rFonts w:ascii="Times" w:hAnsi="Times" w:cs="Times"/>
        </w:rPr>
        <w:t xml:space="preserve">Kod CPV nr 72400000-4 – Usługi internetowe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251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hanging="34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Zakres zamówienia obejmuje: </w:t>
      </w:r>
      <w:bookmarkStart w:id="1" w:name="_GoBack"/>
      <w:bookmarkEnd w:id="1"/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 xml:space="preserve">2.1  </w:t>
      </w:r>
      <w:bookmarkStart w:id="2" w:name="OLE_LINK2"/>
      <w:r>
        <w:rPr>
          <w:rFonts w:ascii="Times" w:hAnsi="Times" w:cs="Times"/>
          <w:b/>
          <w:bCs/>
          <w:sz w:val="23"/>
          <w:szCs w:val="23"/>
        </w:rPr>
        <w:t>Dost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" w:hAnsi="Times" w:cs="Times"/>
          <w:b/>
          <w:bCs/>
          <w:sz w:val="23"/>
          <w:szCs w:val="23"/>
        </w:rPr>
        <w:t xml:space="preserve">p do szerokopasmowego </w:t>
      </w:r>
      <w:proofErr w:type="spellStart"/>
      <w:r>
        <w:rPr>
          <w:rFonts w:ascii="Times" w:hAnsi="Times" w:cs="Times"/>
          <w:b/>
          <w:bCs/>
          <w:sz w:val="23"/>
          <w:szCs w:val="23"/>
        </w:rPr>
        <w:t>internetu</w:t>
      </w:r>
      <w:proofErr w:type="spellEnd"/>
      <w:r>
        <w:rPr>
          <w:rFonts w:ascii="Times" w:hAnsi="Times" w:cs="Times"/>
          <w:b/>
          <w:bCs/>
          <w:sz w:val="23"/>
          <w:szCs w:val="23"/>
        </w:rPr>
        <w:t xml:space="preserve"> (CPV: 72.40.00.00-4)  </w:t>
      </w:r>
      <w:bookmarkEnd w:id="2"/>
      <w:r>
        <w:rPr>
          <w:rFonts w:ascii="Times" w:hAnsi="Times" w:cs="Times"/>
          <w:b/>
          <w:bCs/>
          <w:sz w:val="23"/>
          <w:szCs w:val="23"/>
        </w:rPr>
        <w:t xml:space="preserve"> 1 szt.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330503" w:rsidRDefault="00330503" w:rsidP="003305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2" w:hanging="35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medium przesyłu danych : </w:t>
      </w:r>
      <w:r>
        <w:rPr>
          <w:rFonts w:ascii="Times New Roman" w:hAnsi="Times New Roman" w:cs="Times New Roman"/>
          <w:sz w:val="23"/>
          <w:szCs w:val="23"/>
        </w:rPr>
        <w:t>ś</w:t>
      </w:r>
      <w:r>
        <w:rPr>
          <w:rFonts w:ascii="Times" w:hAnsi="Times" w:cs="Times"/>
          <w:sz w:val="23"/>
          <w:szCs w:val="23"/>
        </w:rPr>
        <w:t xml:space="preserve">wiatłowód </w:t>
      </w:r>
      <w:proofErr w:type="spellStart"/>
      <w:r>
        <w:rPr>
          <w:rFonts w:ascii="Times" w:hAnsi="Times" w:cs="Times"/>
          <w:sz w:val="23"/>
          <w:szCs w:val="23"/>
        </w:rPr>
        <w:t>jednomodowy</w:t>
      </w:r>
      <w:proofErr w:type="spellEnd"/>
      <w:r>
        <w:rPr>
          <w:rFonts w:ascii="Times" w:hAnsi="Times" w:cs="Times"/>
          <w:sz w:val="23"/>
          <w:szCs w:val="23"/>
        </w:rPr>
        <w:t xml:space="preserve">  dwuwłóknowy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02" w:hanging="35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minimum 2 zewn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" w:hAnsi="Times" w:cs="Times"/>
          <w:sz w:val="23"/>
          <w:szCs w:val="23"/>
        </w:rPr>
        <w:t xml:space="preserve">trzne </w:t>
      </w:r>
      <w:proofErr w:type="spellStart"/>
      <w:r>
        <w:rPr>
          <w:rFonts w:ascii="Times" w:hAnsi="Times" w:cs="Times"/>
          <w:sz w:val="23"/>
          <w:szCs w:val="23"/>
        </w:rPr>
        <w:t>rutowalne</w:t>
      </w:r>
      <w:proofErr w:type="spellEnd"/>
      <w:r>
        <w:rPr>
          <w:rFonts w:ascii="Times" w:hAnsi="Times" w:cs="Times"/>
          <w:sz w:val="23"/>
          <w:szCs w:val="23"/>
        </w:rPr>
        <w:t xml:space="preserve"> adresy IP bez NAT do wykorzystania  przez jednostkę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left="702" w:hanging="35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gwarantowane pasmo min.10Mbit/s (ł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" w:hAnsi="Times" w:cs="Times"/>
          <w:sz w:val="23"/>
          <w:szCs w:val="23"/>
        </w:rPr>
        <w:t xml:space="preserve">cze symetryczne) 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02" w:hanging="35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ł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" w:hAnsi="Times" w:cs="Times"/>
          <w:sz w:val="23"/>
          <w:szCs w:val="23"/>
        </w:rPr>
        <w:t>cze zako</w:t>
      </w:r>
      <w:r w:rsidRPr="00E22DEF">
        <w:rPr>
          <w:rFonts w:ascii="Times" w:hAnsi="Times" w:cs="Times"/>
          <w:sz w:val="23"/>
          <w:szCs w:val="23"/>
        </w:rPr>
        <w:t>ń</w:t>
      </w:r>
      <w:r>
        <w:rPr>
          <w:rFonts w:ascii="Times" w:hAnsi="Times" w:cs="Times"/>
          <w:sz w:val="23"/>
          <w:szCs w:val="23"/>
        </w:rPr>
        <w:t xml:space="preserve">czone </w:t>
      </w:r>
      <w:proofErr w:type="spellStart"/>
      <w:r w:rsidRPr="00E22DEF">
        <w:rPr>
          <w:rFonts w:ascii="Times" w:hAnsi="Times" w:cs="Times"/>
          <w:sz w:val="23"/>
          <w:szCs w:val="23"/>
        </w:rPr>
        <w:t>duplexowym</w:t>
      </w:r>
      <w:proofErr w:type="spellEnd"/>
      <w:r w:rsidRPr="00E22DEF">
        <w:rPr>
          <w:rFonts w:ascii="Times" w:hAnsi="Times" w:cs="Times"/>
          <w:sz w:val="23"/>
          <w:szCs w:val="23"/>
        </w:rPr>
        <w:t xml:space="preserve"> złączem SC/APC</w:t>
      </w:r>
      <w:r>
        <w:rPr>
          <w:rFonts w:ascii="Times" w:hAnsi="Times" w:cs="Times"/>
          <w:sz w:val="23"/>
          <w:szCs w:val="23"/>
        </w:rPr>
        <w:t xml:space="preserve">,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2" w:hanging="35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punkt zako</w:t>
      </w:r>
      <w:r>
        <w:rPr>
          <w:rFonts w:ascii="Times New Roman" w:hAnsi="Times New Roman" w:cs="Times New Roman"/>
          <w:sz w:val="23"/>
          <w:szCs w:val="23"/>
        </w:rPr>
        <w:t>ń</w:t>
      </w:r>
      <w:r>
        <w:rPr>
          <w:rFonts w:ascii="Times" w:hAnsi="Times" w:cs="Times"/>
          <w:sz w:val="23"/>
          <w:szCs w:val="23"/>
        </w:rPr>
        <w:t>czenia ł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" w:hAnsi="Times" w:cs="Times"/>
          <w:sz w:val="23"/>
          <w:szCs w:val="23"/>
        </w:rPr>
        <w:t>cza: WSP Krosno Korczyńska 57 , pomieszczenie centrali telefonicznej .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02" w:hanging="35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</w:t>
      </w:r>
      <w:r>
        <w:rPr>
          <w:rFonts w:ascii="Times New Roman" w:hAnsi="Times New Roman" w:cs="Times New Roman"/>
          <w:sz w:val="23"/>
          <w:szCs w:val="23"/>
        </w:rPr>
        <w:t>ż</w:t>
      </w:r>
      <w:r>
        <w:rPr>
          <w:rFonts w:ascii="Times" w:hAnsi="Times" w:cs="Times"/>
          <w:sz w:val="23"/>
          <w:szCs w:val="23"/>
        </w:rPr>
        <w:t>liwo</w:t>
      </w:r>
      <w:r>
        <w:rPr>
          <w:rFonts w:ascii="Times New Roman" w:hAnsi="Times New Roman" w:cs="Times New Roman"/>
          <w:sz w:val="23"/>
          <w:szCs w:val="23"/>
        </w:rPr>
        <w:t>ść</w:t>
      </w:r>
      <w:r>
        <w:rPr>
          <w:rFonts w:ascii="Times" w:hAnsi="Times" w:cs="Times"/>
          <w:sz w:val="23"/>
          <w:szCs w:val="23"/>
        </w:rPr>
        <w:t xml:space="preserve"> zgłoszenia awarii 24h/dob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" w:hAnsi="Times" w:cs="Times"/>
          <w:sz w:val="23"/>
          <w:szCs w:val="23"/>
        </w:rPr>
        <w:t xml:space="preserve">, </w:t>
      </w:r>
    </w:p>
    <w:p w:rsidR="00330503" w:rsidRDefault="00330503" w:rsidP="00CE51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02" w:hanging="352"/>
        <w:jc w:val="both"/>
        <w:rPr>
          <w:rFonts w:ascii="Times New Roman" w:hAnsi="Times New Roman" w:cs="Times New Roman"/>
          <w:sz w:val="24"/>
          <w:szCs w:val="24"/>
        </w:rPr>
      </w:pPr>
      <w:r w:rsidRPr="00E22DEF">
        <w:rPr>
          <w:rFonts w:ascii="Times" w:eastAsiaTheme="minorEastAsia" w:hAnsi="Times" w:cs="Times"/>
          <w:sz w:val="23"/>
          <w:szCs w:val="23"/>
        </w:rPr>
        <w:t>gwarancję dostępności usługi – 99,5% oraz gwarantowany czas reakcji na awa</w:t>
      </w:r>
      <w:r>
        <w:rPr>
          <w:rFonts w:ascii="Times" w:eastAsiaTheme="minorEastAsia" w:hAnsi="Times" w:cs="Times"/>
          <w:sz w:val="23"/>
          <w:szCs w:val="23"/>
        </w:rPr>
        <w:t>rię do 2 godz. w dni powszednie</w:t>
      </w:r>
      <w:r w:rsidRPr="00E22DEF">
        <w:rPr>
          <w:rFonts w:ascii="Times" w:eastAsiaTheme="minorEastAsia" w:hAnsi="Times" w:cs="Times"/>
          <w:sz w:val="23"/>
          <w:szCs w:val="23"/>
        </w:rPr>
        <w:t>.</w:t>
      </w:r>
      <w:bookmarkStart w:id="3" w:name="page12"/>
      <w:bookmarkEnd w:id="3"/>
      <w:r w:rsidR="009B70D0">
        <w:rPr>
          <w:rFonts w:ascii="Times" w:eastAsiaTheme="minorEastAsia" w:hAnsi="Times" w:cs="Times"/>
          <w:sz w:val="23"/>
          <w:szCs w:val="23"/>
        </w:rPr>
        <w:t xml:space="preserve"> </w:t>
      </w:r>
      <w:r w:rsidR="00CE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330503" w:rsidRDefault="00330503" w:rsidP="003305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702" w:hanging="35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dost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" w:hAnsi="Times" w:cs="Times"/>
          <w:sz w:val="23"/>
          <w:szCs w:val="23"/>
        </w:rPr>
        <w:t>p do statystyk obrazuj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" w:hAnsi="Times" w:cs="Times"/>
          <w:sz w:val="23"/>
          <w:szCs w:val="23"/>
        </w:rPr>
        <w:t>cych parametry ł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" w:hAnsi="Times" w:cs="Times"/>
          <w:sz w:val="23"/>
          <w:szCs w:val="23"/>
        </w:rPr>
        <w:t xml:space="preserve">cza: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1"/>
          <w:numId w:val="3"/>
        </w:numPr>
        <w:tabs>
          <w:tab w:val="clear" w:pos="1440"/>
          <w:tab w:val="num" w:pos="1182"/>
        </w:tabs>
        <w:overflowPunct w:val="0"/>
        <w:autoSpaceDE w:val="0"/>
        <w:autoSpaceDN w:val="0"/>
        <w:adjustRightInd w:val="0"/>
        <w:spacing w:after="0" w:line="239" w:lineRule="auto"/>
        <w:ind w:left="1182" w:hanging="13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ilo</w:t>
      </w:r>
      <w:r>
        <w:rPr>
          <w:rFonts w:ascii="Times New Roman" w:hAnsi="Times New Roman" w:cs="Times New Roman"/>
          <w:sz w:val="23"/>
          <w:szCs w:val="23"/>
        </w:rPr>
        <w:t>ść</w:t>
      </w:r>
      <w:r>
        <w:rPr>
          <w:rFonts w:ascii="Times" w:hAnsi="Times" w:cs="Times"/>
          <w:sz w:val="23"/>
          <w:szCs w:val="23"/>
        </w:rPr>
        <w:t xml:space="preserve"> przesyłanych pakietów na sekund</w:t>
      </w:r>
      <w:r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" w:hAnsi="Times" w:cs="Times"/>
          <w:sz w:val="23"/>
          <w:szCs w:val="23"/>
        </w:rPr>
        <w:t xml:space="preserve"> w obie strony,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1"/>
          <w:numId w:val="3"/>
        </w:numPr>
        <w:tabs>
          <w:tab w:val="clear" w:pos="1440"/>
          <w:tab w:val="num" w:pos="1182"/>
        </w:tabs>
        <w:overflowPunct w:val="0"/>
        <w:autoSpaceDE w:val="0"/>
        <w:autoSpaceDN w:val="0"/>
        <w:adjustRightInd w:val="0"/>
        <w:spacing w:after="0" w:line="239" w:lineRule="auto"/>
        <w:ind w:left="1182" w:hanging="13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ilo</w:t>
      </w:r>
      <w:r>
        <w:rPr>
          <w:rFonts w:ascii="Times New Roman" w:hAnsi="Times New Roman" w:cs="Times New Roman"/>
          <w:sz w:val="23"/>
          <w:szCs w:val="23"/>
        </w:rPr>
        <w:t>ść</w:t>
      </w:r>
      <w:r>
        <w:rPr>
          <w:rFonts w:ascii="Times" w:hAnsi="Times" w:cs="Times"/>
          <w:sz w:val="23"/>
          <w:szCs w:val="23"/>
        </w:rPr>
        <w:t xml:space="preserve"> pakietów utraconych,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1"/>
          <w:numId w:val="3"/>
        </w:numPr>
        <w:tabs>
          <w:tab w:val="clear" w:pos="1440"/>
          <w:tab w:val="num" w:pos="1182"/>
        </w:tabs>
        <w:overflowPunct w:val="0"/>
        <w:autoSpaceDE w:val="0"/>
        <w:autoSpaceDN w:val="0"/>
        <w:adjustRightInd w:val="0"/>
        <w:spacing w:after="0" w:line="239" w:lineRule="auto"/>
        <w:ind w:left="1182" w:hanging="131"/>
        <w:jc w:val="both"/>
        <w:rPr>
          <w:rFonts w:ascii="Times" w:hAnsi="Times" w:cs="Times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ś</w:t>
      </w:r>
      <w:r>
        <w:rPr>
          <w:rFonts w:ascii="Times" w:hAnsi="Times" w:cs="Times"/>
          <w:sz w:val="23"/>
          <w:szCs w:val="23"/>
        </w:rPr>
        <w:t>rednie wielko</w:t>
      </w:r>
      <w:r>
        <w:rPr>
          <w:rFonts w:ascii="Times New Roman" w:hAnsi="Times New Roman" w:cs="Times New Roman"/>
          <w:sz w:val="23"/>
          <w:szCs w:val="23"/>
        </w:rPr>
        <w:t>ś</w:t>
      </w:r>
      <w:r>
        <w:rPr>
          <w:rFonts w:ascii="Times" w:hAnsi="Times" w:cs="Times"/>
          <w:sz w:val="23"/>
          <w:szCs w:val="23"/>
        </w:rPr>
        <w:t>ci transmitowanych danych (wysycenie ł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" w:hAnsi="Times" w:cs="Times"/>
          <w:sz w:val="23"/>
          <w:szCs w:val="23"/>
        </w:rPr>
        <w:t>cza),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1"/>
          <w:numId w:val="3"/>
        </w:numPr>
        <w:tabs>
          <w:tab w:val="clear" w:pos="1440"/>
          <w:tab w:val="num" w:pos="1182"/>
        </w:tabs>
        <w:overflowPunct w:val="0"/>
        <w:autoSpaceDE w:val="0"/>
        <w:autoSpaceDN w:val="0"/>
        <w:adjustRightInd w:val="0"/>
        <w:spacing w:after="0" w:line="239" w:lineRule="auto"/>
        <w:ind w:left="1182" w:hanging="13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statystyka awaryjno</w:t>
      </w:r>
      <w:r>
        <w:rPr>
          <w:rFonts w:ascii="Times New Roman" w:hAnsi="Times New Roman" w:cs="Times New Roman"/>
          <w:sz w:val="23"/>
          <w:szCs w:val="23"/>
        </w:rPr>
        <w:t>ś</w:t>
      </w:r>
      <w:r>
        <w:rPr>
          <w:rFonts w:ascii="Times" w:hAnsi="Times" w:cs="Times"/>
          <w:sz w:val="23"/>
          <w:szCs w:val="23"/>
        </w:rPr>
        <w:t xml:space="preserve">ci 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3"/>
          <w:szCs w:val="23"/>
        </w:rPr>
      </w:pPr>
    </w:p>
    <w:p w:rsidR="00330503" w:rsidRDefault="00330503" w:rsidP="003305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702" w:hanging="35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Oferta powinna zawiera</w:t>
      </w:r>
      <w:r>
        <w:rPr>
          <w:rFonts w:ascii="Times New Roman" w:hAnsi="Times New Roman" w:cs="Times New Roman"/>
          <w:sz w:val="23"/>
          <w:szCs w:val="23"/>
        </w:rPr>
        <w:t>ć</w:t>
      </w:r>
      <w:r>
        <w:rPr>
          <w:rFonts w:ascii="Times" w:hAnsi="Times" w:cs="Times"/>
          <w:sz w:val="23"/>
          <w:szCs w:val="23"/>
        </w:rPr>
        <w:t xml:space="preserve"> abonament na 24 miesi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" w:hAnsi="Times" w:cs="Times"/>
          <w:sz w:val="23"/>
          <w:szCs w:val="23"/>
        </w:rPr>
        <w:t xml:space="preserve">ce </w:t>
      </w:r>
    </w:p>
    <w:p w:rsidR="00330503" w:rsidRPr="00CB5378" w:rsidRDefault="00330503" w:rsidP="00330503">
      <w:pPr>
        <w:pStyle w:val="NormalnyWeb"/>
        <w:numPr>
          <w:ilvl w:val="0"/>
          <w:numId w:val="3"/>
        </w:numPr>
        <w:spacing w:after="0" w:afterAutospacing="0"/>
        <w:rPr>
          <w:rFonts w:ascii="Times" w:eastAsiaTheme="minorEastAsia" w:hAnsi="Times" w:cs="Times"/>
          <w:sz w:val="23"/>
          <w:szCs w:val="23"/>
        </w:rPr>
      </w:pPr>
      <w:r w:rsidRPr="00CB5378">
        <w:rPr>
          <w:rFonts w:ascii="Times" w:eastAsiaTheme="minorEastAsia" w:hAnsi="Times" w:cs="Times"/>
          <w:sz w:val="23"/>
          <w:szCs w:val="23"/>
        </w:rPr>
        <w:t>Wykonawca zobowiązuje się wykonać przedmiot zamówienia zgodnie z zasadami współczesnej wiedzy technicznej, obowiązującymi przepisami oraz normami i normatywami.</w:t>
      </w:r>
    </w:p>
    <w:p w:rsidR="00330503" w:rsidRDefault="00330503" w:rsidP="0033050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702" w:hanging="352"/>
        <w:jc w:val="both"/>
        <w:rPr>
          <w:rFonts w:ascii="Times" w:hAnsi="Times" w:cs="Times"/>
          <w:sz w:val="23"/>
          <w:szCs w:val="23"/>
        </w:rPr>
      </w:pPr>
      <w:r w:rsidRPr="00CB5378">
        <w:rPr>
          <w:rFonts w:ascii="Times" w:hAnsi="Times" w:cs="Times"/>
          <w:sz w:val="23"/>
          <w:szCs w:val="23"/>
        </w:rPr>
        <w:t>Wykonawca wykona przedmiot umowy za pomocą własnych narzędzi, a Zamawiający udostępni obiekty w celu jego wykonania</w:t>
      </w:r>
    </w:p>
    <w:p w:rsidR="00330503" w:rsidRDefault="00330503" w:rsidP="00330503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23"/>
          <w:szCs w:val="23"/>
        </w:rPr>
      </w:pPr>
    </w:p>
    <w:p w:rsidR="00F25B2A" w:rsidRDefault="00F25B2A"/>
    <w:sectPr w:rsidR="00F25B2A" w:rsidSect="00F2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D"/>
    <w:multiLevelType w:val="hybridMultilevel"/>
    <w:tmpl w:val="00007DD1"/>
    <w:lvl w:ilvl="0" w:tplc="0000261E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C69"/>
    <w:multiLevelType w:val="hybridMultilevel"/>
    <w:tmpl w:val="0000288F"/>
    <w:lvl w:ilvl="0" w:tplc="00003A6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503"/>
    <w:rsid w:val="000B201C"/>
    <w:rsid w:val="00316BBF"/>
    <w:rsid w:val="00330503"/>
    <w:rsid w:val="0042753A"/>
    <w:rsid w:val="004F2607"/>
    <w:rsid w:val="005206BB"/>
    <w:rsid w:val="009B70D0"/>
    <w:rsid w:val="00A83E73"/>
    <w:rsid w:val="00CE5161"/>
    <w:rsid w:val="00DA5C22"/>
    <w:rsid w:val="00EA357B"/>
    <w:rsid w:val="00F2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ppernal</dc:creator>
  <cp:lastModifiedBy>nowakd</cp:lastModifiedBy>
  <cp:revision>6</cp:revision>
  <cp:lastPrinted>2015-09-07T07:26:00Z</cp:lastPrinted>
  <dcterms:created xsi:type="dcterms:W3CDTF">2015-08-17T11:36:00Z</dcterms:created>
  <dcterms:modified xsi:type="dcterms:W3CDTF">2015-09-07T08:18:00Z</dcterms:modified>
</cp:coreProperties>
</file>